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053A2" w:rsidRPr="004F35AC" w:rsidRDefault="003053A2">
      <w:pPr>
        <w:rPr>
          <w:b/>
          <w:sz w:val="28"/>
          <w:szCs w:val="28"/>
          <w:u w:val="single"/>
        </w:rPr>
      </w:pPr>
      <w:r w:rsidRPr="004F35AC">
        <w:rPr>
          <w:b/>
          <w:sz w:val="28"/>
          <w:szCs w:val="28"/>
          <w:u w:val="single"/>
        </w:rPr>
        <w:t>PŘÍLOHA č. I</w:t>
      </w:r>
      <w:r w:rsidR="00282AFC">
        <w:rPr>
          <w:b/>
          <w:sz w:val="28"/>
          <w:szCs w:val="28"/>
          <w:u w:val="single"/>
        </w:rPr>
        <w:t>I</w:t>
      </w:r>
      <w:r w:rsidR="00051418">
        <w:rPr>
          <w:b/>
          <w:sz w:val="28"/>
          <w:szCs w:val="28"/>
          <w:u w:val="single"/>
        </w:rPr>
        <w:t>A</w:t>
      </w:r>
    </w:p>
    <w:p w:rsidR="000F4B45" w:rsidRPr="0016432B" w:rsidRDefault="000F4B45" w:rsidP="000F4B45">
      <w:pPr>
        <w:rPr>
          <w:i/>
          <w:color w:val="4F81BD"/>
        </w:rPr>
      </w:pPr>
      <w:r>
        <w:rPr>
          <w:i/>
          <w:color w:val="4F81BD"/>
        </w:rPr>
        <w:t>Annex II</w:t>
      </w:r>
      <w:r w:rsidR="00B72494">
        <w:rPr>
          <w:i/>
          <w:color w:val="4F81BD"/>
        </w:rPr>
        <w:t>A</w:t>
      </w:r>
    </w:p>
    <w:p w:rsidR="003053A2" w:rsidRPr="004F35AC" w:rsidRDefault="003053A2"/>
    <w:p w:rsidR="003053A2" w:rsidRPr="004F35AC" w:rsidRDefault="003053A2"/>
    <w:p w:rsidR="003053A2" w:rsidRPr="004F35AC" w:rsidRDefault="003053A2">
      <w:pPr>
        <w:rPr>
          <w:i/>
        </w:rPr>
      </w:pPr>
      <w:r w:rsidRPr="004F35AC">
        <w:rPr>
          <w:i/>
        </w:rPr>
        <w:t xml:space="preserve">ŽÁDOST O ZMĚNU </w:t>
      </w:r>
      <w:r w:rsidR="00220E49">
        <w:rPr>
          <w:i/>
        </w:rPr>
        <w:t>V POVOLENÍ</w:t>
      </w:r>
      <w:r w:rsidR="00D135DB">
        <w:rPr>
          <w:i/>
        </w:rPr>
        <w:t xml:space="preserve"> POMOCNÉHO PROSTŘEDKU NEBO BIOAGENS</w:t>
      </w:r>
      <w:r w:rsidR="00CA50B9" w:rsidRPr="004F35AC">
        <w:rPr>
          <w:i/>
        </w:rPr>
        <w:t xml:space="preserve"> </w:t>
      </w:r>
      <w:r w:rsidRPr="004F35AC">
        <w:rPr>
          <w:i/>
        </w:rPr>
        <w:t>(</w:t>
      </w:r>
      <w:r w:rsidR="00D135DB">
        <w:rPr>
          <w:i/>
        </w:rPr>
        <w:t xml:space="preserve">§ 54 </w:t>
      </w:r>
      <w:r w:rsidR="007B2D51">
        <w:rPr>
          <w:i/>
        </w:rPr>
        <w:t>zákona</w:t>
      </w:r>
      <w:r w:rsidR="00594D3F" w:rsidRPr="004F35AC">
        <w:rPr>
          <w:i/>
        </w:rPr>
        <w:t>)</w:t>
      </w:r>
    </w:p>
    <w:p w:rsidR="000F4B45" w:rsidRPr="0016432B" w:rsidRDefault="000F4B45" w:rsidP="000F4B45">
      <w:pPr>
        <w:rPr>
          <w:i/>
          <w:color w:val="0070C0"/>
        </w:rPr>
      </w:pPr>
      <w:r w:rsidRPr="0016432B">
        <w:rPr>
          <w:i/>
          <w:color w:val="0070C0"/>
        </w:rPr>
        <w:t xml:space="preserve">Application for change in </w:t>
      </w:r>
      <w:r>
        <w:rPr>
          <w:i/>
          <w:color w:val="0070C0"/>
        </w:rPr>
        <w:t>auxiliary product or bioagens</w:t>
      </w:r>
      <w:r w:rsidRPr="0016432B">
        <w:rPr>
          <w:i/>
          <w:color w:val="0070C0"/>
        </w:rPr>
        <w:t xml:space="preserve"> authorisation (art. </w:t>
      </w:r>
      <w:r>
        <w:rPr>
          <w:i/>
          <w:color w:val="0070C0"/>
        </w:rPr>
        <w:t>54</w:t>
      </w:r>
      <w:r w:rsidRPr="0016432B">
        <w:rPr>
          <w:i/>
          <w:color w:val="0070C0"/>
        </w:rPr>
        <w:t xml:space="preserve"> of the Phytosanitary Act)</w:t>
      </w:r>
    </w:p>
    <w:p w:rsidR="003053A2" w:rsidRPr="004F35AC" w:rsidRDefault="003053A2"/>
    <w:p w:rsidR="003053A2" w:rsidRPr="004F35AC" w:rsidRDefault="003053A2"/>
    <w:p w:rsidR="003053A2" w:rsidRPr="004F35AC" w:rsidRDefault="00D135DB">
      <w:pPr>
        <w:rPr>
          <w:b/>
        </w:rPr>
      </w:pPr>
      <w:r>
        <w:rPr>
          <w:b/>
        </w:rPr>
        <w:t>A</w:t>
      </w:r>
      <w:r w:rsidR="003053A2" w:rsidRPr="004F35AC">
        <w:rPr>
          <w:b/>
        </w:rPr>
        <w:t xml:space="preserve">)  </w:t>
      </w:r>
      <w:proofErr w:type="gramStart"/>
      <w:r w:rsidR="003053A2" w:rsidRPr="004F35AC">
        <w:rPr>
          <w:b/>
        </w:rPr>
        <w:t>ZMĚNA  SLOŽENÍ</w:t>
      </w:r>
      <w:proofErr w:type="gramEnd"/>
      <w:r w:rsidR="003053A2" w:rsidRPr="004F35AC">
        <w:rPr>
          <w:b/>
        </w:rPr>
        <w:t xml:space="preserve">  </w:t>
      </w:r>
      <w:r>
        <w:rPr>
          <w:b/>
        </w:rPr>
        <w:t xml:space="preserve">POMOCNÉHO PROSTŘEDKU / BIOAGENS </w:t>
      </w:r>
      <w:r w:rsidRPr="00D135DB">
        <w:rPr>
          <w:b/>
          <w:vertAlign w:val="superscript"/>
        </w:rPr>
        <w:t>*)</w:t>
      </w:r>
    </w:p>
    <w:p w:rsidR="003053A2" w:rsidRPr="000F4B45" w:rsidRDefault="000F4B45">
      <w:pPr>
        <w:rPr>
          <w:lang w:val="en-GB"/>
        </w:rPr>
      </w:pPr>
      <w:r w:rsidRPr="0016432B">
        <w:rPr>
          <w:i/>
          <w:color w:val="0070C0"/>
        </w:rPr>
        <w:t xml:space="preserve">A) Change </w:t>
      </w:r>
      <w:proofErr w:type="gramStart"/>
      <w:r w:rsidRPr="0016432B">
        <w:rPr>
          <w:i/>
          <w:color w:val="0070C0"/>
        </w:rPr>
        <w:t>of  composition</w:t>
      </w:r>
      <w:proofErr w:type="gramEnd"/>
      <w:r w:rsidRPr="0016432B">
        <w:rPr>
          <w:i/>
          <w:color w:val="0070C0"/>
        </w:rPr>
        <w:t xml:space="preserve">  </w:t>
      </w:r>
      <w:proofErr w:type="gramStart"/>
      <w:r w:rsidRPr="0016432B">
        <w:rPr>
          <w:i/>
          <w:color w:val="0070C0"/>
        </w:rPr>
        <w:t xml:space="preserve">of </w:t>
      </w:r>
      <w:r>
        <w:rPr>
          <w:i/>
          <w:color w:val="0070C0"/>
        </w:rPr>
        <w:t xml:space="preserve"> auxiliary</w:t>
      </w:r>
      <w:proofErr w:type="gramEnd"/>
      <w:r w:rsidRPr="0016432B">
        <w:rPr>
          <w:i/>
          <w:color w:val="0070C0"/>
        </w:rPr>
        <w:t xml:space="preserve"> product </w:t>
      </w:r>
      <w:r>
        <w:rPr>
          <w:i/>
          <w:color w:val="0070C0"/>
        </w:rPr>
        <w:t>/ bioagen</w:t>
      </w:r>
      <w:r w:rsidR="009749BE">
        <w:rPr>
          <w:i/>
          <w:color w:val="0070C0"/>
        </w:rPr>
        <w:t>s</w:t>
      </w:r>
      <w:r w:rsidRPr="0016432B">
        <w:rPr>
          <w:i/>
          <w:color w:val="0070C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53A2" w:rsidRPr="004F35AC" w:rsidRDefault="003053A2"/>
    <w:p w:rsidR="003053A2" w:rsidRPr="004F35AC" w:rsidRDefault="003053A2">
      <w:pPr>
        <w:numPr>
          <w:ilvl w:val="1"/>
          <w:numId w:val="5"/>
        </w:numPr>
        <w:tabs>
          <w:tab w:val="clear" w:pos="1140"/>
        </w:tabs>
        <w:ind w:left="567" w:hanging="561"/>
        <w:rPr>
          <w:b/>
        </w:rPr>
      </w:pPr>
      <w:r w:rsidRPr="004F35AC">
        <w:rPr>
          <w:b/>
        </w:rPr>
        <w:t xml:space="preserve">Obchodní název </w:t>
      </w:r>
      <w:r w:rsidR="00D135DB">
        <w:rPr>
          <w:b/>
        </w:rPr>
        <w:t>pomocného prostředku / bioagens</w:t>
      </w:r>
      <w:r w:rsidR="00D135DB" w:rsidRPr="00D135DB">
        <w:rPr>
          <w:b/>
          <w:vertAlign w:val="superscript"/>
        </w:rPr>
        <w:t>*)</w:t>
      </w:r>
      <w:r w:rsidRPr="004F35AC">
        <w:rPr>
          <w:b/>
        </w:rPr>
        <w:t>:</w:t>
      </w:r>
      <w:r w:rsidR="00D135DB">
        <w:rPr>
          <w:b/>
        </w:rPr>
        <w:t xml:space="preserve"> </w:t>
      </w:r>
      <w:r w:rsidR="00D135DB" w:rsidRPr="0087064F">
        <w:rPr>
          <w:rFonts w:eastAsia="MS Mincho" w:cs="Times New Roman"/>
          <w:i/>
          <w:color w:val="0070C0"/>
        </w:rPr>
        <w:t xml:space="preserve">Product </w:t>
      </w:r>
      <w:r w:rsidR="00D135DB">
        <w:rPr>
          <w:rFonts w:eastAsia="MS Mincho" w:cs="Times New Roman"/>
          <w:i/>
          <w:color w:val="0070C0"/>
        </w:rPr>
        <w:t>t</w:t>
      </w:r>
      <w:r w:rsidR="00D135DB" w:rsidRPr="0010344F">
        <w:rPr>
          <w:rFonts w:eastAsia="MS Mincho" w:cs="Times New Roman"/>
          <w:i/>
          <w:color w:val="0070C0"/>
        </w:rPr>
        <w:t>rade name</w:t>
      </w:r>
    </w:p>
    <w:p w:rsidR="0005373C" w:rsidRPr="0005373C" w:rsidRDefault="0005373C" w:rsidP="000537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highlight w:val="lightGray"/>
        </w:rPr>
      </w:pPr>
      <w:r w:rsidRPr="0005373C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05373C">
        <w:rPr>
          <w:highlight w:val="lightGray"/>
        </w:rPr>
        <w:instrText xml:space="preserve"> FORMTEXT </w:instrText>
      </w:r>
      <w:r w:rsidRPr="0005373C">
        <w:rPr>
          <w:highlight w:val="lightGray"/>
        </w:rPr>
      </w:r>
      <w:r w:rsidRPr="0005373C">
        <w:rPr>
          <w:highlight w:val="lightGray"/>
        </w:rPr>
        <w:fldChar w:fldCharType="separate"/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fldChar w:fldCharType="end"/>
      </w:r>
      <w:bookmarkEnd w:id="0"/>
    </w:p>
    <w:p w:rsidR="003053A2" w:rsidRPr="004F35AC" w:rsidRDefault="003053A2">
      <w:pPr>
        <w:ind w:left="6"/>
      </w:pPr>
    </w:p>
    <w:p w:rsidR="003053A2" w:rsidRPr="002C117F" w:rsidRDefault="003053A2" w:rsidP="002C117F">
      <w:pPr>
        <w:numPr>
          <w:ilvl w:val="1"/>
          <w:numId w:val="5"/>
        </w:numPr>
        <w:tabs>
          <w:tab w:val="clear" w:pos="1140"/>
        </w:tabs>
        <w:ind w:left="567" w:hanging="561"/>
        <w:rPr>
          <w:b/>
        </w:rPr>
      </w:pPr>
      <w:r w:rsidRPr="004F35AC">
        <w:rPr>
          <w:b/>
        </w:rPr>
        <w:t xml:space="preserve">Formulační </w:t>
      </w:r>
      <w:r w:rsidR="00D135DB">
        <w:rPr>
          <w:b/>
        </w:rPr>
        <w:t>úprava pomocného prostředku / bioagens</w:t>
      </w:r>
      <w:r w:rsidR="00D135DB" w:rsidRPr="00D135DB">
        <w:rPr>
          <w:b/>
          <w:vertAlign w:val="superscript"/>
        </w:rPr>
        <w:t>*)</w:t>
      </w:r>
      <w:r w:rsidRPr="004F35AC">
        <w:rPr>
          <w:b/>
        </w:rPr>
        <w:t>:</w:t>
      </w:r>
      <w:r w:rsidR="00D135DB">
        <w:rPr>
          <w:b/>
        </w:rPr>
        <w:t xml:space="preserve"> </w:t>
      </w:r>
      <w:r w:rsidR="002C117F" w:rsidRPr="002C117F">
        <w:rPr>
          <w:rFonts w:eastAsia="MS Mincho" w:cs="Times New Roman"/>
          <w:i/>
          <w:color w:val="0070C0"/>
        </w:rPr>
        <w:t>Formulation type</w:t>
      </w:r>
    </w:p>
    <w:p w:rsidR="0005373C" w:rsidRPr="0005373C" w:rsidRDefault="0005373C" w:rsidP="000537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highlight w:val="lightGray"/>
        </w:rPr>
      </w:pPr>
      <w:r w:rsidRPr="0005373C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5373C">
        <w:rPr>
          <w:highlight w:val="lightGray"/>
        </w:rPr>
        <w:instrText xml:space="preserve"> FORMTEXT </w:instrText>
      </w:r>
      <w:r w:rsidRPr="0005373C">
        <w:rPr>
          <w:highlight w:val="lightGray"/>
        </w:rPr>
      </w:r>
      <w:r w:rsidRPr="0005373C">
        <w:rPr>
          <w:highlight w:val="lightGray"/>
        </w:rPr>
        <w:fldChar w:fldCharType="separate"/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t> </w:t>
      </w:r>
      <w:r w:rsidRPr="0005373C">
        <w:rPr>
          <w:highlight w:val="lightGray"/>
        </w:rPr>
        <w:fldChar w:fldCharType="end"/>
      </w:r>
    </w:p>
    <w:p w:rsidR="003053A2" w:rsidRPr="004F35AC" w:rsidRDefault="003053A2">
      <w:pPr>
        <w:ind w:left="6"/>
      </w:pPr>
    </w:p>
    <w:p w:rsidR="003053A2" w:rsidRPr="004F35AC" w:rsidRDefault="003053A2">
      <w:pPr>
        <w:numPr>
          <w:ilvl w:val="1"/>
          <w:numId w:val="5"/>
        </w:numPr>
        <w:tabs>
          <w:tab w:val="clear" w:pos="1140"/>
        </w:tabs>
        <w:ind w:left="567" w:hanging="561"/>
      </w:pPr>
      <w:r w:rsidRPr="004F35AC">
        <w:rPr>
          <w:b/>
        </w:rPr>
        <w:t xml:space="preserve">Účinná </w:t>
      </w:r>
      <w:r w:rsidR="00D135DB">
        <w:rPr>
          <w:b/>
        </w:rPr>
        <w:t>složka / makroorganismus</w:t>
      </w:r>
      <w:r w:rsidR="00D135DB" w:rsidRPr="00D135DB">
        <w:rPr>
          <w:b/>
          <w:vertAlign w:val="superscript"/>
        </w:rPr>
        <w:t>*)</w:t>
      </w:r>
      <w:r w:rsidRPr="004F35AC">
        <w:rPr>
          <w:b/>
        </w:rPr>
        <w:t>:</w:t>
      </w:r>
      <w:r w:rsidRPr="004F35AC">
        <w:t xml:space="preserve"> </w:t>
      </w:r>
    </w:p>
    <w:p w:rsidR="003053A2" w:rsidRPr="004F35AC" w:rsidRDefault="003053A2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  <w:rPr>
          <w:b/>
        </w:rPr>
      </w:pPr>
      <w:r w:rsidRPr="004F35AC">
        <w:rPr>
          <w:b/>
        </w:rPr>
        <w:t xml:space="preserve">Název účinné </w:t>
      </w:r>
      <w:r w:rsidR="00D135DB">
        <w:rPr>
          <w:b/>
        </w:rPr>
        <w:t xml:space="preserve">složky / </w:t>
      </w:r>
      <w:r w:rsidR="00582502">
        <w:rPr>
          <w:b/>
        </w:rPr>
        <w:t xml:space="preserve">druhový název </w:t>
      </w:r>
      <w:r w:rsidR="00D135DB">
        <w:rPr>
          <w:b/>
        </w:rPr>
        <w:t>makroorganismu</w:t>
      </w:r>
      <w:r w:rsidR="00D135DB" w:rsidRPr="00D135DB">
        <w:rPr>
          <w:b/>
          <w:vertAlign w:val="superscript"/>
        </w:rPr>
        <w:t>*)</w:t>
      </w:r>
      <w:r w:rsidRPr="004F35AC">
        <w:rPr>
          <w:b/>
        </w:rPr>
        <w:t xml:space="preserve">: </w:t>
      </w:r>
      <w:r w:rsidR="002C117F" w:rsidRPr="0010344F">
        <w:rPr>
          <w:rFonts w:eastAsia="MS Mincho" w:cs="Times New Roman"/>
          <w:i/>
          <w:color w:val="0070C0"/>
        </w:rPr>
        <w:t>Chemical name of active substance</w:t>
      </w:r>
      <w:r w:rsidR="00853D4C">
        <w:rPr>
          <w:rFonts w:eastAsia="MS Mincho" w:cs="Times New Roman"/>
          <w:i/>
          <w:color w:val="0070C0"/>
        </w:rPr>
        <w:t xml:space="preserve"> / Name of organism</w:t>
      </w:r>
    </w:p>
    <w:p w:rsidR="003053A2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D135DB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D135DB">
        <w:rPr>
          <w:highlight w:val="lightGray"/>
        </w:rPr>
        <w:instrText xml:space="preserve"> FORMTEXT </w:instrText>
      </w:r>
      <w:r w:rsidRPr="00D135DB">
        <w:rPr>
          <w:highlight w:val="lightGray"/>
        </w:rPr>
      </w:r>
      <w:r w:rsidRPr="00D135DB">
        <w:rPr>
          <w:highlight w:val="lightGray"/>
        </w:rPr>
        <w:fldChar w:fldCharType="separate"/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Pr="00D135DB">
        <w:rPr>
          <w:highlight w:val="lightGray"/>
        </w:rPr>
        <w:fldChar w:fldCharType="end"/>
      </w:r>
      <w:bookmarkEnd w:id="1"/>
    </w:p>
    <w:p w:rsidR="003A28D9" w:rsidRPr="004F35AC" w:rsidRDefault="003A28D9" w:rsidP="003A28D9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  <w:rPr>
          <w:i/>
        </w:rPr>
      </w:pPr>
      <w:r w:rsidRPr="004F35AC">
        <w:rPr>
          <w:b/>
        </w:rPr>
        <w:t xml:space="preserve">Obsah čisté účinné </w:t>
      </w:r>
      <w:r>
        <w:rPr>
          <w:b/>
        </w:rPr>
        <w:t>složky / účinných stadií makroorganismu</w:t>
      </w:r>
      <w:r>
        <w:rPr>
          <w:b/>
          <w:vertAlign w:val="superscript"/>
        </w:rPr>
        <w:t>*)</w:t>
      </w:r>
      <w:r w:rsidRPr="004F35AC">
        <w:t xml:space="preserve"> </w:t>
      </w:r>
      <w:r w:rsidRPr="008559E4">
        <w:rPr>
          <w:i/>
          <w:color w:val="0070C0"/>
        </w:rPr>
        <w:t>Content of pure active substance</w:t>
      </w:r>
      <w:r>
        <w:rPr>
          <w:i/>
          <w:color w:val="0070C0"/>
        </w:rPr>
        <w:t xml:space="preserve"> / content of organism:</w:t>
      </w:r>
    </w:p>
    <w:p w:rsidR="003A28D9" w:rsidRPr="004F35AC" w:rsidRDefault="003A28D9" w:rsidP="003A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A28D9">
        <w:rPr>
          <w:highlight w:val="lightGray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 w:rsidRPr="003A28D9">
        <w:rPr>
          <w:highlight w:val="lightGray"/>
        </w:rPr>
        <w:instrText xml:space="preserve"> FORMTEXT </w:instrText>
      </w:r>
      <w:r w:rsidRPr="003A28D9">
        <w:rPr>
          <w:highlight w:val="lightGray"/>
        </w:rPr>
      </w:r>
      <w:r w:rsidRPr="003A28D9">
        <w:rPr>
          <w:highlight w:val="lightGray"/>
        </w:rPr>
        <w:fldChar w:fldCharType="separate"/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fldChar w:fldCharType="end"/>
      </w:r>
      <w:bookmarkEnd w:id="2"/>
    </w:p>
    <w:p w:rsidR="003A28D9" w:rsidRPr="004F35AC" w:rsidRDefault="003A28D9" w:rsidP="003A28D9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  <w:rPr>
          <w:i/>
        </w:rPr>
      </w:pPr>
      <w:r w:rsidRPr="00904744">
        <w:rPr>
          <w:b/>
        </w:rPr>
        <w:t xml:space="preserve">Obsah </w:t>
      </w:r>
      <w:r>
        <w:rPr>
          <w:b/>
        </w:rPr>
        <w:t>technické</w:t>
      </w:r>
      <w:r w:rsidRPr="00904744">
        <w:rPr>
          <w:b/>
        </w:rPr>
        <w:t xml:space="preserve"> účinné </w:t>
      </w:r>
      <w:r>
        <w:rPr>
          <w:b/>
        </w:rPr>
        <w:t>složky</w:t>
      </w:r>
      <w:r w:rsidRPr="004F35AC">
        <w:rPr>
          <w:b/>
        </w:rPr>
        <w:t>:</w:t>
      </w:r>
      <w:r>
        <w:rPr>
          <w:b/>
        </w:rPr>
        <w:t xml:space="preserve"> </w:t>
      </w:r>
      <w:r w:rsidRPr="003F46AE">
        <w:rPr>
          <w:i/>
          <w:color w:val="0070C0"/>
        </w:rPr>
        <w:t>Content of tech. active substance:</w:t>
      </w:r>
      <w:r w:rsidRPr="004F35AC">
        <w:t xml:space="preserve"> </w:t>
      </w:r>
    </w:p>
    <w:p w:rsidR="003A28D9" w:rsidRPr="004F35AC" w:rsidRDefault="003A28D9" w:rsidP="003A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A28D9">
        <w:rPr>
          <w:highlight w:val="lightGray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 w:rsidRPr="003A28D9">
        <w:rPr>
          <w:highlight w:val="lightGray"/>
        </w:rPr>
        <w:instrText xml:space="preserve"> FORMTEXT </w:instrText>
      </w:r>
      <w:r w:rsidRPr="003A28D9">
        <w:rPr>
          <w:highlight w:val="lightGray"/>
        </w:rPr>
      </w:r>
      <w:r w:rsidRPr="003A28D9">
        <w:rPr>
          <w:highlight w:val="lightGray"/>
        </w:rPr>
        <w:fldChar w:fldCharType="separate"/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t> </w:t>
      </w:r>
      <w:r w:rsidRPr="003A28D9">
        <w:rPr>
          <w:highlight w:val="lightGray"/>
        </w:rPr>
        <w:fldChar w:fldCharType="end"/>
      </w:r>
      <w:bookmarkEnd w:id="3"/>
    </w:p>
    <w:p w:rsidR="003053A2" w:rsidRPr="004F35AC" w:rsidRDefault="003053A2" w:rsidP="002C117F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</w:pPr>
      <w:r w:rsidRPr="004F35AC">
        <w:rPr>
          <w:b/>
        </w:rPr>
        <w:t xml:space="preserve">Forma účinné </w:t>
      </w:r>
      <w:r w:rsidR="002C117F">
        <w:rPr>
          <w:b/>
        </w:rPr>
        <w:t>složky</w:t>
      </w:r>
      <w:r w:rsidRPr="004F35AC">
        <w:rPr>
          <w:b/>
        </w:rPr>
        <w:t>:</w:t>
      </w:r>
      <w:r w:rsidR="002C117F">
        <w:rPr>
          <w:b/>
        </w:rPr>
        <w:t xml:space="preserve"> </w:t>
      </w:r>
      <w:r w:rsidR="002C117F" w:rsidRPr="008559E4">
        <w:rPr>
          <w:i/>
          <w:color w:val="0070C0"/>
        </w:rPr>
        <w:t>Variant</w:t>
      </w:r>
      <w:r w:rsidR="002C117F">
        <w:rPr>
          <w:i/>
          <w:color w:val="0070C0"/>
        </w:rPr>
        <w:t xml:space="preserve"> (eg. ester, acid, salt):</w:t>
      </w:r>
      <w:r w:rsidRPr="004F35AC">
        <w:t xml:space="preserve"> </w:t>
      </w:r>
    </w:p>
    <w:p w:rsidR="003053A2" w:rsidRPr="004F35AC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D135DB">
        <w:rPr>
          <w:highlight w:val="lightGray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D135DB">
        <w:rPr>
          <w:highlight w:val="lightGray"/>
        </w:rPr>
        <w:instrText xml:space="preserve"> FORMTEXT </w:instrText>
      </w:r>
      <w:r w:rsidRPr="00D135DB">
        <w:rPr>
          <w:highlight w:val="lightGray"/>
        </w:rPr>
      </w:r>
      <w:r w:rsidRPr="00D135DB">
        <w:rPr>
          <w:highlight w:val="lightGray"/>
        </w:rPr>
        <w:fldChar w:fldCharType="separate"/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Pr="00D135DB">
        <w:rPr>
          <w:highlight w:val="lightGray"/>
        </w:rPr>
        <w:fldChar w:fldCharType="end"/>
      </w:r>
      <w:bookmarkEnd w:id="4"/>
    </w:p>
    <w:p w:rsidR="003053A2" w:rsidRPr="004F35AC" w:rsidRDefault="003053A2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</w:pPr>
      <w:r w:rsidRPr="004F35AC">
        <w:rPr>
          <w:b/>
        </w:rPr>
        <w:t xml:space="preserve">IUPAC / CA </w:t>
      </w:r>
      <w:r w:rsidR="00D135DB" w:rsidRPr="00904744">
        <w:rPr>
          <w:b/>
        </w:rPr>
        <w:t>jméno</w:t>
      </w:r>
      <w:r w:rsidRPr="004F35AC">
        <w:t xml:space="preserve">: </w:t>
      </w:r>
      <w:r w:rsidR="002C117F" w:rsidRPr="008559E4">
        <w:rPr>
          <w:i/>
          <w:color w:val="0070C0"/>
        </w:rPr>
        <w:t>IUPAC/CA name</w:t>
      </w:r>
      <w:r w:rsidR="002C117F">
        <w:rPr>
          <w:i/>
          <w:color w:val="0070C0"/>
        </w:rPr>
        <w:t>:</w:t>
      </w:r>
    </w:p>
    <w:p w:rsidR="002C117F" w:rsidRDefault="003053A2" w:rsidP="00D13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D135DB">
        <w:rPr>
          <w:highlight w:val="lightGray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D135DB">
        <w:rPr>
          <w:highlight w:val="lightGray"/>
        </w:rPr>
        <w:instrText xml:space="preserve"> FORMTEXT </w:instrText>
      </w:r>
      <w:r w:rsidRPr="00D135DB">
        <w:rPr>
          <w:highlight w:val="lightGray"/>
        </w:rPr>
      </w:r>
      <w:r w:rsidRPr="00D135DB">
        <w:rPr>
          <w:highlight w:val="lightGray"/>
        </w:rPr>
        <w:fldChar w:fldCharType="separate"/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="004F35AC" w:rsidRPr="00D135DB">
        <w:rPr>
          <w:highlight w:val="lightGray"/>
        </w:rPr>
        <w:t> </w:t>
      </w:r>
      <w:r w:rsidRPr="00D135DB">
        <w:rPr>
          <w:highlight w:val="lightGray"/>
        </w:rPr>
        <w:fldChar w:fldCharType="end"/>
      </w:r>
      <w:bookmarkEnd w:id="5"/>
    </w:p>
    <w:p w:rsidR="002C117F" w:rsidRPr="00BE3AE3" w:rsidRDefault="002C117F" w:rsidP="002C117F">
      <w:pPr>
        <w:numPr>
          <w:ilvl w:val="2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00"/>
        </w:tabs>
        <w:ind w:left="1276" w:hanging="709"/>
      </w:pPr>
      <w:r w:rsidRPr="00BE3AE3">
        <w:rPr>
          <w:b/>
        </w:rPr>
        <w:t>CIPAC číslo:</w:t>
      </w:r>
      <w:r>
        <w:rPr>
          <w:b/>
        </w:rPr>
        <w:t xml:space="preserve"> </w:t>
      </w:r>
      <w:r w:rsidRPr="008559E4">
        <w:rPr>
          <w:i/>
          <w:color w:val="0070C0"/>
        </w:rPr>
        <w:t>CIPAC number</w:t>
      </w:r>
      <w:r>
        <w:rPr>
          <w:i/>
          <w:color w:val="0070C0"/>
        </w:rPr>
        <w:t>:</w:t>
      </w:r>
    </w:p>
    <w:p w:rsidR="003053A2" w:rsidRPr="002C117F" w:rsidRDefault="002C117F" w:rsidP="002C1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6"/>
      <w:r w:rsidR="003053A2" w:rsidRPr="002C117F">
        <w:rPr>
          <w:b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3053A2" w:rsidRPr="002C117F">
        <w:rPr>
          <w:b/>
        </w:rPr>
        <w:instrText xml:space="preserve"> FORMTEXT </w:instrText>
      </w:r>
      <w:r w:rsidR="003053A2" w:rsidRPr="002C117F">
        <w:rPr>
          <w:b/>
        </w:rPr>
      </w:r>
      <w:r w:rsidR="003053A2" w:rsidRPr="002C117F">
        <w:rPr>
          <w:b/>
        </w:rPr>
        <w:fldChar w:fldCharType="separate"/>
      </w:r>
      <w:r w:rsidR="004F35AC" w:rsidRPr="002C117F">
        <w:rPr>
          <w:b/>
        </w:rPr>
        <w:t> </w:t>
      </w:r>
      <w:r w:rsidR="004F35AC" w:rsidRPr="002C117F">
        <w:rPr>
          <w:b/>
        </w:rPr>
        <w:t> </w:t>
      </w:r>
      <w:r w:rsidR="004F35AC" w:rsidRPr="002C117F">
        <w:rPr>
          <w:b/>
        </w:rPr>
        <w:t> </w:t>
      </w:r>
      <w:r w:rsidR="004F35AC" w:rsidRPr="002C117F">
        <w:rPr>
          <w:b/>
        </w:rPr>
        <w:t> </w:t>
      </w:r>
      <w:r w:rsidR="004F35AC" w:rsidRPr="002C117F">
        <w:rPr>
          <w:b/>
        </w:rPr>
        <w:t> </w:t>
      </w:r>
      <w:r w:rsidR="003053A2" w:rsidRPr="002C117F">
        <w:rPr>
          <w:b/>
        </w:rPr>
        <w:fldChar w:fldCharType="end"/>
      </w:r>
      <w:bookmarkEnd w:id="7"/>
    </w:p>
    <w:p w:rsidR="003053A2" w:rsidRPr="004F35AC" w:rsidRDefault="003053A2"/>
    <w:p w:rsidR="003053A2" w:rsidRDefault="003053A2">
      <w:pPr>
        <w:numPr>
          <w:ilvl w:val="1"/>
          <w:numId w:val="5"/>
        </w:numPr>
        <w:tabs>
          <w:tab w:val="clear" w:pos="1140"/>
        </w:tabs>
        <w:ind w:left="567" w:hanging="561"/>
        <w:rPr>
          <w:b/>
        </w:rPr>
      </w:pPr>
      <w:r w:rsidRPr="004F35AC">
        <w:rPr>
          <w:b/>
        </w:rPr>
        <w:t xml:space="preserve">Seznam </w:t>
      </w:r>
      <w:r w:rsidR="00D135DB">
        <w:rPr>
          <w:b/>
        </w:rPr>
        <w:t>dokladů</w:t>
      </w:r>
      <w:r w:rsidRPr="004F35AC">
        <w:rPr>
          <w:b/>
        </w:rPr>
        <w:t xml:space="preserve">, které </w:t>
      </w:r>
      <w:r w:rsidR="00D135DB">
        <w:rPr>
          <w:b/>
        </w:rPr>
        <w:t xml:space="preserve">ÚKZÚZ </w:t>
      </w:r>
      <w:r w:rsidRPr="004F35AC">
        <w:rPr>
          <w:b/>
        </w:rPr>
        <w:t>požaduje předložit</w:t>
      </w:r>
    </w:p>
    <w:p w:rsidR="00D135DB" w:rsidRPr="001340A8" w:rsidRDefault="00D135DB" w:rsidP="00D135DB">
      <w:pPr>
        <w:ind w:left="567"/>
        <w:rPr>
          <w:i/>
          <w:color w:val="0070C0"/>
        </w:rPr>
      </w:pPr>
      <w:r w:rsidRPr="001340A8">
        <w:rPr>
          <w:i/>
          <w:color w:val="0070C0"/>
        </w:rPr>
        <w:t xml:space="preserve">List of attachments required by </w:t>
      </w:r>
      <w:r>
        <w:rPr>
          <w:i/>
          <w:color w:val="0070C0"/>
        </w:rPr>
        <w:t>CIST</w:t>
      </w:r>
      <w:r w:rsidRPr="001340A8">
        <w:rPr>
          <w:i/>
          <w:color w:val="0070C0"/>
        </w:rPr>
        <w:t>A to be submitted</w:t>
      </w:r>
    </w:p>
    <w:p w:rsidR="003053A2" w:rsidRDefault="003053A2">
      <w:pPr>
        <w:ind w:left="6" w:right="-143"/>
        <w:jc w:val="right"/>
        <w:rPr>
          <w:sz w:val="20"/>
          <w:szCs w:val="20"/>
        </w:rPr>
      </w:pPr>
      <w:r w:rsidRPr="004F35AC">
        <w:rPr>
          <w:sz w:val="20"/>
          <w:szCs w:val="20"/>
        </w:rPr>
        <w:t>ANO / NE</w:t>
      </w:r>
    </w:p>
    <w:p w:rsidR="00D135DB" w:rsidRPr="00C64A83" w:rsidRDefault="00D135DB" w:rsidP="00D135DB">
      <w:pPr>
        <w:ind w:left="6" w:right="282"/>
        <w:jc w:val="right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      </w:t>
      </w:r>
      <w:r w:rsidRPr="00C64A83">
        <w:rPr>
          <w:i/>
          <w:color w:val="0070C0"/>
          <w:sz w:val="20"/>
          <w:szCs w:val="20"/>
        </w:rPr>
        <w:t>YES/NO</w:t>
      </w:r>
    </w:p>
    <w:tbl>
      <w:tblPr>
        <w:tblW w:w="8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02"/>
        <w:gridCol w:w="6956"/>
        <w:gridCol w:w="507"/>
      </w:tblGrid>
      <w:tr w:rsidR="00D135DB" w:rsidRPr="00BE3AE3" w:rsidTr="00AE07C2">
        <w:trPr>
          <w:jc w:val="center"/>
        </w:trPr>
        <w:tc>
          <w:tcPr>
            <w:tcW w:w="902" w:type="dxa"/>
          </w:tcPr>
          <w:p w:rsidR="00D135DB" w:rsidRPr="00BE3AE3" w:rsidRDefault="00D135DB" w:rsidP="00D135DB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  <w:rPr>
                <w:b/>
              </w:rPr>
            </w:pPr>
          </w:p>
        </w:tc>
        <w:tc>
          <w:tcPr>
            <w:tcW w:w="6956" w:type="dxa"/>
          </w:tcPr>
          <w:p w:rsidR="00D135DB" w:rsidRPr="00904744" w:rsidRDefault="00D135DB" w:rsidP="00D135DB">
            <w:pPr>
              <w:keepNext/>
              <w:spacing w:before="60" w:after="60"/>
              <w:jc w:val="both"/>
            </w:pPr>
            <w:r w:rsidRPr="00904744">
              <w:t>sdělení žadatele</w:t>
            </w:r>
            <w:r w:rsidR="00ED6367">
              <w:t xml:space="preserve"> s uvedením změny</w:t>
            </w:r>
            <w:r w:rsidRPr="00904744">
              <w:t xml:space="preserve"> ve </w:t>
            </w:r>
            <w:r>
              <w:t>složení pomocného prostředku / bioagens</w:t>
            </w:r>
            <w:r>
              <w:rPr>
                <w:vertAlign w:val="superscript"/>
              </w:rPr>
              <w:t>*)</w:t>
            </w:r>
            <w:r w:rsidRPr="00904744">
              <w:t xml:space="preserve"> </w:t>
            </w:r>
            <w:r w:rsidR="00ED6367">
              <w:t xml:space="preserve">a </w:t>
            </w:r>
            <w:r w:rsidRPr="00904744">
              <w:t xml:space="preserve">důvodem k této změně </w:t>
            </w:r>
          </w:p>
          <w:p w:rsidR="00D135DB" w:rsidRPr="00BE3AE3" w:rsidRDefault="003E3D49" w:rsidP="00AE07C2">
            <w:pPr>
              <w:spacing w:before="60" w:after="60"/>
              <w:jc w:val="both"/>
            </w:pPr>
            <w:r w:rsidRPr="001340A8">
              <w:rPr>
                <w:i/>
                <w:color w:val="0070C0"/>
              </w:rPr>
              <w:t xml:space="preserve">applicant’s information about the change in composition </w:t>
            </w:r>
            <w:r>
              <w:rPr>
                <w:i/>
                <w:color w:val="0070C0"/>
              </w:rPr>
              <w:t>of auxiliary product / bioagens</w:t>
            </w:r>
            <w:r w:rsidRPr="002B3B4B">
              <w:rPr>
                <w:i/>
                <w:color w:val="0070C0"/>
                <w:vertAlign w:val="superscript"/>
              </w:rPr>
              <w:t>*)</w:t>
            </w:r>
            <w:r>
              <w:rPr>
                <w:i/>
                <w:color w:val="0070C0"/>
              </w:rPr>
              <w:t xml:space="preserve"> with justification of that change</w:t>
            </w:r>
          </w:p>
        </w:tc>
        <w:tc>
          <w:tcPr>
            <w:tcW w:w="507" w:type="dxa"/>
          </w:tcPr>
          <w:p w:rsidR="00D135DB" w:rsidRPr="00BE3AE3" w:rsidRDefault="00D135DB" w:rsidP="00AE07C2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Zaškrtávací1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8"/>
          </w:p>
        </w:tc>
      </w:tr>
      <w:tr w:rsidR="00D135DB" w:rsidRPr="00BE3AE3" w:rsidTr="00AE07C2">
        <w:trPr>
          <w:jc w:val="center"/>
        </w:trPr>
        <w:tc>
          <w:tcPr>
            <w:tcW w:w="902" w:type="dxa"/>
          </w:tcPr>
          <w:p w:rsidR="00D135DB" w:rsidRPr="00BE3AE3" w:rsidRDefault="00D135DB" w:rsidP="00D135DB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D135DB" w:rsidRPr="00904744" w:rsidRDefault="00D135DB" w:rsidP="00D135DB">
            <w:pPr>
              <w:keepNext/>
              <w:spacing w:before="60" w:after="60"/>
              <w:jc w:val="both"/>
            </w:pPr>
            <w:r w:rsidRPr="00904744">
              <w:t xml:space="preserve">původní složení </w:t>
            </w:r>
            <w:r>
              <w:t>pomocného prostředku / bioagens</w:t>
            </w:r>
            <w:r>
              <w:rPr>
                <w:vertAlign w:val="superscript"/>
              </w:rPr>
              <w:t>*)</w:t>
            </w:r>
            <w:r w:rsidRPr="00904744">
              <w:t xml:space="preserve"> a nové složení </w:t>
            </w:r>
            <w:r>
              <w:t>pomocného prostředku / bioagens</w:t>
            </w:r>
            <w:r>
              <w:rPr>
                <w:vertAlign w:val="superscript"/>
              </w:rPr>
              <w:t>*)</w:t>
            </w:r>
            <w:r w:rsidRPr="00904744">
              <w:t xml:space="preserve"> </w:t>
            </w:r>
          </w:p>
          <w:p w:rsidR="00D135DB" w:rsidRPr="00BE3AE3" w:rsidRDefault="00D135DB" w:rsidP="004C2BB6">
            <w:pPr>
              <w:tabs>
                <w:tab w:val="left" w:pos="567"/>
              </w:tabs>
              <w:spacing w:before="60" w:after="60"/>
              <w:jc w:val="both"/>
            </w:pPr>
            <w:r w:rsidRPr="001340A8">
              <w:rPr>
                <w:i/>
                <w:color w:val="0070C0"/>
              </w:rPr>
              <w:t xml:space="preserve">former and new composition of </w:t>
            </w:r>
            <w:r w:rsidR="004C2BB6">
              <w:rPr>
                <w:i/>
                <w:color w:val="0070C0"/>
              </w:rPr>
              <w:t>auxiliary</w:t>
            </w:r>
            <w:r w:rsidRPr="001340A8">
              <w:rPr>
                <w:i/>
                <w:color w:val="0070C0"/>
              </w:rPr>
              <w:t xml:space="preserve"> product</w:t>
            </w:r>
            <w:r w:rsidR="004C2BB6">
              <w:rPr>
                <w:i/>
                <w:color w:val="0070C0"/>
              </w:rPr>
              <w:t xml:space="preserve"> / bioagen</w:t>
            </w:r>
            <w:r w:rsidR="009749BE">
              <w:rPr>
                <w:i/>
                <w:color w:val="0070C0"/>
              </w:rPr>
              <w:t>s</w:t>
            </w:r>
            <w:r w:rsidR="004C2BB6" w:rsidRPr="004C2BB6">
              <w:rPr>
                <w:i/>
                <w:color w:val="0070C0"/>
                <w:vertAlign w:val="superscript"/>
              </w:rPr>
              <w:t>*)</w:t>
            </w:r>
          </w:p>
        </w:tc>
        <w:tc>
          <w:tcPr>
            <w:tcW w:w="507" w:type="dxa"/>
          </w:tcPr>
          <w:p w:rsidR="00D135DB" w:rsidRPr="00BE3AE3" w:rsidRDefault="00D135DB" w:rsidP="00AE07C2">
            <w:pPr>
              <w:spacing w:before="60" w:after="60"/>
            </w:pPr>
            <w:r w:rsidRPr="00BE3AE3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Zaškrtávací2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9"/>
          </w:p>
        </w:tc>
      </w:tr>
      <w:tr w:rsidR="00A4262A" w:rsidRPr="00BE3AE3" w:rsidTr="00AE07C2">
        <w:trPr>
          <w:jc w:val="center"/>
        </w:trPr>
        <w:tc>
          <w:tcPr>
            <w:tcW w:w="902" w:type="dxa"/>
          </w:tcPr>
          <w:p w:rsidR="00A4262A" w:rsidRPr="00BE3AE3" w:rsidRDefault="00A4262A" w:rsidP="00A4262A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A4262A" w:rsidRDefault="00A4262A" w:rsidP="00A4262A">
            <w:pPr>
              <w:spacing w:after="60"/>
              <w:ind w:left="-66"/>
              <w:jc w:val="both"/>
            </w:pPr>
            <w:r>
              <w:t>p</w:t>
            </w:r>
            <w:r w:rsidRPr="00615FA4">
              <w:t xml:space="preserve">rohlášení, že </w:t>
            </w:r>
            <w:r>
              <w:t>adjuvant</w:t>
            </w:r>
            <w:r w:rsidRPr="00615FA4">
              <w:t xml:space="preserve"> neobsahuje nepřijatelné ko-formulanty podle </w:t>
            </w:r>
            <w:r w:rsidR="004671B5">
              <w:t>Přílohy III N</w:t>
            </w:r>
            <w:r w:rsidRPr="00615FA4">
              <w:t xml:space="preserve">ařízení </w:t>
            </w:r>
            <w:r w:rsidR="004671B5">
              <w:t>EP a Rady</w:t>
            </w:r>
            <w:r w:rsidR="007A5C62">
              <w:t xml:space="preserve"> (ES)</w:t>
            </w:r>
            <w:r w:rsidRPr="00615FA4">
              <w:t xml:space="preserve"> č. </w:t>
            </w:r>
            <w:r w:rsidR="007A5C62">
              <w:t>1107/2009 (a</w:t>
            </w:r>
            <w:r w:rsidRPr="00615FA4">
              <w:t xml:space="preserve">ni </w:t>
            </w:r>
            <w:r w:rsidR="007A5C62">
              <w:t xml:space="preserve">takovou </w:t>
            </w:r>
            <w:r w:rsidR="004B62A0">
              <w:t>složku neobsahuje jako n</w:t>
            </w:r>
            <w:r w:rsidRPr="00615FA4">
              <w:t xml:space="preserve">ezáměrnou nečistotu v množství ≥ </w:t>
            </w:r>
            <w:proofErr w:type="gramStart"/>
            <w:r w:rsidRPr="00615FA4">
              <w:t>0,1%</w:t>
            </w:r>
            <w:proofErr w:type="gramEnd"/>
            <w:r w:rsidR="004B62A0">
              <w:t>)</w:t>
            </w:r>
          </w:p>
          <w:p w:rsidR="00A4262A" w:rsidRPr="00904744" w:rsidRDefault="00A4262A" w:rsidP="00A4262A">
            <w:pPr>
              <w:keepNext/>
              <w:spacing w:before="60" w:after="60"/>
              <w:jc w:val="both"/>
            </w:pPr>
            <w:r w:rsidRPr="00B4125D">
              <w:rPr>
                <w:i/>
                <w:color w:val="0070C0"/>
              </w:rPr>
              <w:t xml:space="preserve">confirmation that the </w:t>
            </w:r>
            <w:r>
              <w:rPr>
                <w:i/>
                <w:color w:val="0070C0"/>
              </w:rPr>
              <w:t>adjuvant</w:t>
            </w:r>
            <w:r w:rsidRPr="00B4125D">
              <w:rPr>
                <w:i/>
                <w:color w:val="0070C0"/>
              </w:rPr>
              <w:t xml:space="preserve"> does not content the unacceptable co-formulants according to </w:t>
            </w:r>
            <w:r w:rsidR="004E647E">
              <w:rPr>
                <w:i/>
                <w:color w:val="0070C0"/>
              </w:rPr>
              <w:t>Annex III</w:t>
            </w:r>
            <w:r w:rsidR="00A677CE">
              <w:rPr>
                <w:i/>
                <w:color w:val="0070C0"/>
              </w:rPr>
              <w:t xml:space="preserve"> of </w:t>
            </w:r>
            <w:r w:rsidRPr="00B4125D">
              <w:rPr>
                <w:i/>
                <w:color w:val="0070C0"/>
              </w:rPr>
              <w:t>Regulation</w:t>
            </w:r>
            <w:r w:rsidR="00A677CE">
              <w:rPr>
                <w:i/>
                <w:color w:val="0070C0"/>
              </w:rPr>
              <w:t xml:space="preserve"> (EC)</w:t>
            </w:r>
            <w:r w:rsidR="00370C05">
              <w:rPr>
                <w:i/>
                <w:color w:val="0070C0"/>
              </w:rPr>
              <w:t xml:space="preserve"> 1107/2009 </w:t>
            </w:r>
            <w:proofErr w:type="gramStart"/>
            <w:r w:rsidR="00370C05">
              <w:rPr>
                <w:i/>
                <w:color w:val="0070C0"/>
              </w:rPr>
              <w:t xml:space="preserve">of </w:t>
            </w:r>
            <w:r w:rsidRPr="00B4125D">
              <w:rPr>
                <w:i/>
                <w:color w:val="0070C0"/>
              </w:rPr>
              <w:t xml:space="preserve"> </w:t>
            </w:r>
            <w:r w:rsidR="002A2EC1">
              <w:rPr>
                <w:i/>
                <w:color w:val="0070C0"/>
              </w:rPr>
              <w:t>the</w:t>
            </w:r>
            <w:proofErr w:type="gramEnd"/>
            <w:r w:rsidR="002A2EC1">
              <w:rPr>
                <w:i/>
                <w:color w:val="0070C0"/>
              </w:rPr>
              <w:t xml:space="preserve"> European Parliment and of the Council (</w:t>
            </w:r>
            <w:r w:rsidR="00372172">
              <w:rPr>
                <w:i/>
                <w:color w:val="0070C0"/>
              </w:rPr>
              <w:t>does not contain such a component as an</w:t>
            </w:r>
            <w:r w:rsidRPr="00B4125D">
              <w:rPr>
                <w:i/>
                <w:color w:val="0070C0"/>
              </w:rPr>
              <w:t xml:space="preserve"> unitentional impurity in </w:t>
            </w:r>
            <w:r w:rsidR="00175062">
              <w:rPr>
                <w:i/>
                <w:color w:val="0070C0"/>
              </w:rPr>
              <w:t xml:space="preserve">an </w:t>
            </w:r>
            <w:proofErr w:type="gramStart"/>
            <w:r w:rsidRPr="00B4125D">
              <w:rPr>
                <w:i/>
                <w:color w:val="0070C0"/>
              </w:rPr>
              <w:t>amount  ≥</w:t>
            </w:r>
            <w:proofErr w:type="gramEnd"/>
            <w:r w:rsidRPr="00B4125D">
              <w:rPr>
                <w:i/>
                <w:color w:val="0070C0"/>
              </w:rPr>
              <w:t xml:space="preserve"> </w:t>
            </w:r>
            <w:proofErr w:type="gramStart"/>
            <w:r w:rsidRPr="00B4125D">
              <w:rPr>
                <w:i/>
                <w:color w:val="0070C0"/>
              </w:rPr>
              <w:t>0,1%</w:t>
            </w:r>
            <w:proofErr w:type="gramEnd"/>
            <w:r w:rsidR="00175062">
              <w:rPr>
                <w:i/>
                <w:color w:val="0070C0"/>
              </w:rPr>
              <w:t>)</w:t>
            </w:r>
          </w:p>
        </w:tc>
        <w:tc>
          <w:tcPr>
            <w:tcW w:w="507" w:type="dxa"/>
          </w:tcPr>
          <w:p w:rsidR="00A4262A" w:rsidRPr="00BE3AE3" w:rsidRDefault="00A4262A" w:rsidP="00A4262A">
            <w:pPr>
              <w:spacing w:before="60" w:after="60"/>
            </w:pPr>
            <w:r w:rsidRPr="00BE3AE3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A4262A" w:rsidRPr="00BE3AE3" w:rsidTr="00AE07C2">
        <w:trPr>
          <w:jc w:val="center"/>
        </w:trPr>
        <w:tc>
          <w:tcPr>
            <w:tcW w:w="902" w:type="dxa"/>
          </w:tcPr>
          <w:p w:rsidR="00A4262A" w:rsidRPr="00BE3AE3" w:rsidRDefault="00A4262A" w:rsidP="00A4262A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A4262A" w:rsidRPr="002331B2" w:rsidRDefault="00A4262A" w:rsidP="00A4262A">
            <w:pPr>
              <w:keepNext/>
              <w:spacing w:before="60" w:after="60"/>
              <w:jc w:val="both"/>
              <w:rPr>
                <w:vertAlign w:val="superscript"/>
              </w:rPr>
            </w:pPr>
            <w:r w:rsidRPr="00904744">
              <w:t xml:space="preserve">nová technická specifikace </w:t>
            </w:r>
            <w:r>
              <w:t>pomocného prostředku</w:t>
            </w:r>
          </w:p>
          <w:p w:rsidR="00A4262A" w:rsidRPr="00BE3AE3" w:rsidRDefault="00A4262A" w:rsidP="00A4262A">
            <w:pPr>
              <w:spacing w:before="60" w:after="60"/>
              <w:jc w:val="both"/>
              <w:rPr>
                <w:i/>
              </w:rPr>
            </w:pPr>
            <w:r>
              <w:rPr>
                <w:i/>
                <w:color w:val="0070C0"/>
              </w:rPr>
              <w:t>new technical specification of auxiliary product</w:t>
            </w:r>
          </w:p>
        </w:tc>
        <w:tc>
          <w:tcPr>
            <w:tcW w:w="507" w:type="dxa"/>
          </w:tcPr>
          <w:p w:rsidR="00A4262A" w:rsidRPr="00BE3AE3" w:rsidRDefault="00A4262A" w:rsidP="00A4262A">
            <w:pPr>
              <w:spacing w:before="60" w:after="60"/>
            </w:pPr>
            <w:r w:rsidRPr="00BE3AE3"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Zaškrtávací3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10"/>
          </w:p>
        </w:tc>
      </w:tr>
      <w:tr w:rsidR="00A4262A" w:rsidRPr="00BE3AE3" w:rsidTr="00AE07C2">
        <w:trPr>
          <w:jc w:val="center"/>
        </w:trPr>
        <w:tc>
          <w:tcPr>
            <w:tcW w:w="902" w:type="dxa"/>
          </w:tcPr>
          <w:p w:rsidR="00A4262A" w:rsidRPr="00BE3AE3" w:rsidRDefault="00A4262A" w:rsidP="00A4262A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A4262A" w:rsidRDefault="00A4262A" w:rsidP="00A4262A">
            <w:pPr>
              <w:keepNext/>
              <w:spacing w:before="60" w:after="60"/>
              <w:jc w:val="both"/>
            </w:pPr>
            <w:r w:rsidRPr="002331B2">
              <w:t xml:space="preserve">bezpečnostní list </w:t>
            </w:r>
            <w:r>
              <w:t>pomocného prostředku</w:t>
            </w:r>
          </w:p>
          <w:p w:rsidR="00A4262A" w:rsidRPr="00BE3AE3" w:rsidRDefault="00A4262A" w:rsidP="00A4262A">
            <w:pPr>
              <w:spacing w:before="60" w:after="60"/>
              <w:jc w:val="both"/>
            </w:pPr>
            <w:r>
              <w:rPr>
                <w:i/>
                <w:color w:val="0070C0"/>
              </w:rPr>
              <w:t>material safety data sheet of auxiliary product</w:t>
            </w:r>
          </w:p>
        </w:tc>
        <w:tc>
          <w:tcPr>
            <w:tcW w:w="507" w:type="dxa"/>
          </w:tcPr>
          <w:p w:rsidR="00A4262A" w:rsidRPr="00BE3AE3" w:rsidRDefault="00A4262A" w:rsidP="00A4262A">
            <w:pPr>
              <w:spacing w:before="60" w:after="60"/>
            </w:pPr>
            <w:r w:rsidRPr="00BE3AE3"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Zaškrtávací4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11"/>
          </w:p>
        </w:tc>
      </w:tr>
      <w:tr w:rsidR="00A4262A" w:rsidRPr="00BE3AE3" w:rsidTr="00AE07C2">
        <w:trPr>
          <w:jc w:val="center"/>
        </w:trPr>
        <w:tc>
          <w:tcPr>
            <w:tcW w:w="902" w:type="dxa"/>
          </w:tcPr>
          <w:p w:rsidR="00A4262A" w:rsidRPr="00BE3AE3" w:rsidRDefault="00A4262A" w:rsidP="00A4262A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A4262A" w:rsidRDefault="00A4262A" w:rsidP="00A4262A">
            <w:pPr>
              <w:spacing w:before="60" w:after="60"/>
              <w:jc w:val="both"/>
              <w:rPr>
                <w:i/>
                <w:color w:val="0070C0"/>
              </w:rPr>
            </w:pPr>
            <w:r w:rsidRPr="00904744">
              <w:t>bezpečnostní list</w:t>
            </w:r>
            <w:r>
              <w:t>y koformulantů</w:t>
            </w:r>
            <w:r w:rsidRPr="00904744">
              <w:t>, dochází-li v</w:t>
            </w:r>
            <w:r>
              <w:t> </w:t>
            </w:r>
            <w:r w:rsidRPr="00904744">
              <w:t xml:space="preserve">důsledku </w:t>
            </w:r>
            <w:r>
              <w:t>jejich změny ke změně složení pomocného prostředku</w:t>
            </w:r>
            <w:r w:rsidRPr="0031270D">
              <w:rPr>
                <w:i/>
                <w:color w:val="0070C0"/>
              </w:rPr>
              <w:t xml:space="preserve"> </w:t>
            </w:r>
          </w:p>
          <w:p w:rsidR="00A4262A" w:rsidRPr="00BE3AE3" w:rsidRDefault="00A4262A" w:rsidP="00A4262A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color w:val="0070C0"/>
              </w:rPr>
              <w:t xml:space="preserve">material safety data sheets of formulants, </w:t>
            </w:r>
            <w:r w:rsidRPr="001340A8">
              <w:rPr>
                <w:i/>
                <w:color w:val="0070C0"/>
              </w:rPr>
              <w:t xml:space="preserve">if there </w:t>
            </w:r>
            <w:r>
              <w:rPr>
                <w:i/>
                <w:color w:val="0070C0"/>
              </w:rPr>
              <w:t xml:space="preserve">are </w:t>
            </w:r>
            <w:r w:rsidRPr="001340A8">
              <w:rPr>
                <w:i/>
                <w:color w:val="0070C0"/>
              </w:rPr>
              <w:t>change</w:t>
            </w:r>
            <w:r>
              <w:rPr>
                <w:i/>
                <w:color w:val="0070C0"/>
              </w:rPr>
              <w:t>s</w:t>
            </w:r>
            <w:r w:rsidRPr="001340A8">
              <w:rPr>
                <w:i/>
                <w:color w:val="0070C0"/>
              </w:rPr>
              <w:t xml:space="preserve"> in </w:t>
            </w:r>
            <w:r>
              <w:rPr>
                <w:i/>
                <w:color w:val="0070C0"/>
              </w:rPr>
              <w:t xml:space="preserve">them resulting </w:t>
            </w:r>
            <w:r w:rsidRPr="001340A8">
              <w:rPr>
                <w:i/>
                <w:color w:val="0070C0"/>
              </w:rPr>
              <w:t>the change of composition</w:t>
            </w:r>
          </w:p>
        </w:tc>
        <w:tc>
          <w:tcPr>
            <w:tcW w:w="507" w:type="dxa"/>
          </w:tcPr>
          <w:p w:rsidR="00A4262A" w:rsidRPr="00BE3AE3" w:rsidRDefault="00A4262A" w:rsidP="00A4262A">
            <w:pPr>
              <w:spacing w:before="60" w:after="60"/>
            </w:pPr>
            <w:r w:rsidRPr="00BE3AE3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Zaškrtávací6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12"/>
          </w:p>
        </w:tc>
      </w:tr>
      <w:tr w:rsidR="0005373C" w:rsidRPr="00BE3AE3" w:rsidTr="00AE07C2">
        <w:trPr>
          <w:jc w:val="center"/>
        </w:trPr>
        <w:tc>
          <w:tcPr>
            <w:tcW w:w="902" w:type="dxa"/>
          </w:tcPr>
          <w:p w:rsidR="0005373C" w:rsidRPr="00BE3AE3" w:rsidRDefault="0005373C" w:rsidP="0005373C">
            <w:pPr>
              <w:numPr>
                <w:ilvl w:val="2"/>
                <w:numId w:val="5"/>
              </w:numPr>
              <w:tabs>
                <w:tab w:val="clear" w:pos="1800"/>
              </w:tabs>
              <w:spacing w:before="60" w:after="60"/>
              <w:ind w:left="676" w:hanging="676"/>
            </w:pPr>
          </w:p>
        </w:tc>
        <w:tc>
          <w:tcPr>
            <w:tcW w:w="6956" w:type="dxa"/>
          </w:tcPr>
          <w:p w:rsidR="0005373C" w:rsidRDefault="0005373C" w:rsidP="0005373C">
            <w:pPr>
              <w:spacing w:before="60" w:after="60"/>
              <w:jc w:val="both"/>
            </w:pPr>
            <w:r>
              <w:t>návrh etikety vypracovaný dle Přílohy 4 - Vzor etikety pomocného prostředku na ochranu rostlin, pokud dojde u změny složení ke změně označení</w:t>
            </w:r>
          </w:p>
          <w:p w:rsidR="0005373C" w:rsidRPr="00904744" w:rsidRDefault="0005373C" w:rsidP="0005373C">
            <w:pPr>
              <w:spacing w:before="60" w:after="60"/>
              <w:jc w:val="both"/>
            </w:pPr>
            <w:r w:rsidRPr="00C608A6">
              <w:rPr>
                <w:i/>
                <w:color w:val="0070C0"/>
              </w:rPr>
              <w:t>Draft label prepared according to template in Annex 4 to Decree No. 132/2018 Coll.</w:t>
            </w:r>
            <w:r>
              <w:rPr>
                <w:i/>
                <w:color w:val="0070C0"/>
              </w:rPr>
              <w:t xml:space="preserve">, if composition change leads to the change of labelling </w:t>
            </w:r>
          </w:p>
        </w:tc>
        <w:tc>
          <w:tcPr>
            <w:tcW w:w="507" w:type="dxa"/>
          </w:tcPr>
          <w:p w:rsidR="0005373C" w:rsidRPr="00BE3AE3" w:rsidRDefault="0005373C" w:rsidP="0005373C">
            <w:pPr>
              <w:spacing w:before="60" w:after="60"/>
            </w:pPr>
            <w:r w:rsidRPr="00BE3AE3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4F35AC" w:rsidRDefault="004F35AC" w:rsidP="004F35AC">
      <w:pPr>
        <w:ind w:left="6" w:right="-143"/>
      </w:pPr>
    </w:p>
    <w:p w:rsidR="00D135DB" w:rsidRDefault="00D135DB" w:rsidP="00D135DB">
      <w:pPr>
        <w:keepNext/>
      </w:pPr>
      <w:r w:rsidRPr="00D135DB">
        <w:rPr>
          <w:highlight w:val="yellow"/>
        </w:rPr>
        <w:t>*) Delete as applicable</w:t>
      </w:r>
    </w:p>
    <w:p w:rsidR="003053A2" w:rsidRPr="004F35AC" w:rsidRDefault="003053A2">
      <w:pPr>
        <w:ind w:right="282"/>
        <w:jc w:val="both"/>
      </w:pPr>
    </w:p>
    <w:p w:rsidR="003053A2" w:rsidRPr="004F35AC" w:rsidRDefault="003053A2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F35AC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</w:p>
    <w:p w:rsidR="002C117F" w:rsidRPr="004E54D4" w:rsidRDefault="002C117F" w:rsidP="002C117F">
      <w:pPr>
        <w:pStyle w:val="Prosttext1"/>
        <w:tabs>
          <w:tab w:val="left" w:pos="7680"/>
        </w:tabs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</w:t>
      </w:r>
      <w:r w:rsidR="009716D6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signature: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ab/>
      </w:r>
    </w:p>
    <w:p w:rsidR="003053A2" w:rsidRPr="004F35AC" w:rsidRDefault="003053A2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053A2" w:rsidRPr="004F35AC" w:rsidRDefault="003053A2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F35AC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4F35AC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3" w:name="Text59"/>
      <w:r w:rsidRPr="004F35AC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4F35AC">
        <w:rPr>
          <w:rFonts w:ascii="Times New Roman" w:eastAsia="MS Mincho" w:hAnsi="Times New Roman" w:cs="Times New Roman"/>
          <w:sz w:val="24"/>
          <w:szCs w:val="24"/>
        </w:rPr>
      </w:r>
      <w:r w:rsidRPr="004F35AC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4F35AC">
        <w:rPr>
          <w:rFonts w:ascii="Times New Roman" w:eastAsia="MS Mincho" w:hAnsi="Times New Roman" w:cs="Times New Roman"/>
          <w:sz w:val="24"/>
          <w:szCs w:val="24"/>
        </w:rPr>
        <w:t> </w:t>
      </w:r>
      <w:r w:rsidR="004F35AC">
        <w:rPr>
          <w:rFonts w:ascii="Times New Roman" w:eastAsia="MS Mincho" w:hAnsi="Times New Roman" w:cs="Times New Roman"/>
          <w:sz w:val="24"/>
          <w:szCs w:val="24"/>
        </w:rPr>
        <w:t> </w:t>
      </w:r>
      <w:r w:rsidR="004F35AC">
        <w:rPr>
          <w:rFonts w:ascii="Times New Roman" w:eastAsia="MS Mincho" w:hAnsi="Times New Roman" w:cs="Times New Roman"/>
          <w:sz w:val="24"/>
          <w:szCs w:val="24"/>
        </w:rPr>
        <w:t> </w:t>
      </w:r>
      <w:r w:rsidR="004F35AC">
        <w:rPr>
          <w:rFonts w:ascii="Times New Roman" w:eastAsia="MS Mincho" w:hAnsi="Times New Roman" w:cs="Times New Roman"/>
          <w:sz w:val="24"/>
          <w:szCs w:val="24"/>
        </w:rPr>
        <w:t> </w:t>
      </w:r>
      <w:r w:rsidR="004F35AC">
        <w:rPr>
          <w:rFonts w:ascii="Times New Roman" w:eastAsia="MS Mincho" w:hAnsi="Times New Roman" w:cs="Times New Roman"/>
          <w:sz w:val="24"/>
          <w:szCs w:val="24"/>
        </w:rPr>
        <w:t> </w:t>
      </w:r>
      <w:r w:rsidRPr="004F35AC">
        <w:rPr>
          <w:rFonts w:ascii="Times New Roman" w:hAnsi="Times New Roman" w:cs="Times New Roman"/>
          <w:sz w:val="24"/>
          <w:szCs w:val="24"/>
        </w:rPr>
        <w:fldChar w:fldCharType="end"/>
      </w:r>
      <w:bookmarkEnd w:id="13"/>
    </w:p>
    <w:p w:rsidR="003053A2" w:rsidRPr="004F35AC" w:rsidRDefault="002C117F">
      <w:pPr>
        <w:ind w:right="282"/>
        <w:jc w:val="both"/>
      </w:pPr>
      <w:r>
        <w:tab/>
      </w:r>
      <w:r>
        <w:tab/>
      </w:r>
      <w:r>
        <w:tab/>
      </w:r>
      <w:r>
        <w:tab/>
      </w:r>
      <w:r w:rsidRPr="004E54D4">
        <w:rPr>
          <w:rFonts w:eastAsia="MS Mincho" w:cs="Times New Roman"/>
          <w:i/>
          <w:color w:val="0070C0"/>
        </w:rPr>
        <w:t>Issue Date</w:t>
      </w:r>
      <w:r>
        <w:rPr>
          <w:rFonts w:eastAsia="MS Mincho" w:cs="Times New Roman"/>
          <w:i/>
          <w:color w:val="0070C0"/>
        </w:rPr>
        <w:t>:</w:t>
      </w:r>
    </w:p>
    <w:sectPr w:rsidR="003053A2" w:rsidRPr="004F35AC">
      <w:footerReference w:type="default" r:id="rId7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3AA8" w:rsidRDefault="00063AA8">
      <w:r>
        <w:separator/>
      </w:r>
    </w:p>
  </w:endnote>
  <w:endnote w:type="continuationSeparator" w:id="0">
    <w:p w:rsidR="00063AA8" w:rsidRDefault="00063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53A2" w:rsidRPr="00CC6FC1" w:rsidRDefault="003053A2">
    <w:pPr>
      <w:pStyle w:val="Zpat"/>
      <w:jc w:val="right"/>
      <w:rPr>
        <w:sz w:val="20"/>
        <w:szCs w:val="20"/>
      </w:rPr>
    </w:pPr>
    <w:r w:rsidRPr="00CC6FC1">
      <w:rPr>
        <w:sz w:val="20"/>
        <w:szCs w:val="20"/>
      </w:rPr>
      <w:t xml:space="preserve">Strana </w:t>
    </w: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PAGE </w:instrText>
    </w:r>
    <w:r w:rsidRPr="00CC6FC1">
      <w:rPr>
        <w:rStyle w:val="slostrnky"/>
        <w:sz w:val="20"/>
        <w:szCs w:val="20"/>
      </w:rPr>
      <w:fldChar w:fldCharType="separate"/>
    </w:r>
    <w:r w:rsidR="009E01B6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  <w:r w:rsidRPr="00CC6FC1">
      <w:rPr>
        <w:rStyle w:val="slostrnky"/>
        <w:sz w:val="20"/>
        <w:szCs w:val="20"/>
      </w:rPr>
      <w:t xml:space="preserve"> z </w:t>
    </w: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NUMPAGES </w:instrText>
    </w:r>
    <w:r w:rsidRPr="00CC6FC1">
      <w:rPr>
        <w:rStyle w:val="slostrnky"/>
        <w:sz w:val="20"/>
        <w:szCs w:val="20"/>
      </w:rPr>
      <w:fldChar w:fldCharType="separate"/>
    </w:r>
    <w:r w:rsidR="009E01B6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3AA8" w:rsidRDefault="00063AA8">
      <w:r>
        <w:separator/>
      </w:r>
    </w:p>
  </w:footnote>
  <w:footnote w:type="continuationSeparator" w:id="0">
    <w:p w:rsidR="00063AA8" w:rsidRDefault="00063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AEF800D4"/>
    <w:name w:val="WW8Num2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/>
      </w:rPr>
    </w:lvl>
  </w:abstractNum>
  <w:abstractNum w:abstractNumId="1" w15:restartNumberingAfterBreak="0">
    <w:nsid w:val="00000002"/>
    <w:multiLevelType w:val="multilevel"/>
    <w:tmpl w:val="E23E156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3"/>
    <w:multiLevelType w:val="multilevel"/>
    <w:tmpl w:val="6214F4A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singleLevel"/>
    <w:tmpl w:val="5A782C78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5" w15:restartNumberingAfterBreak="0">
    <w:nsid w:val="3F70739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BBD6388"/>
    <w:multiLevelType w:val="multilevel"/>
    <w:tmpl w:val="018CB728"/>
    <w:name w:val="WW8Num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5015D9"/>
    <w:multiLevelType w:val="multilevel"/>
    <w:tmpl w:val="621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8" w15:restartNumberingAfterBreak="0">
    <w:nsid w:val="6CE848EE"/>
    <w:multiLevelType w:val="multilevel"/>
    <w:tmpl w:val="CC544D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75D7CD1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4695143">
    <w:abstractNumId w:val="0"/>
  </w:num>
  <w:num w:numId="2" w16cid:durableId="238053949">
    <w:abstractNumId w:val="1"/>
  </w:num>
  <w:num w:numId="3" w16cid:durableId="1891305873">
    <w:abstractNumId w:val="6"/>
  </w:num>
  <w:num w:numId="4" w16cid:durableId="985165850">
    <w:abstractNumId w:val="3"/>
  </w:num>
  <w:num w:numId="5" w16cid:durableId="1806117296">
    <w:abstractNumId w:val="2"/>
  </w:num>
  <w:num w:numId="6" w16cid:durableId="136578943">
    <w:abstractNumId w:val="4"/>
  </w:num>
  <w:num w:numId="7" w16cid:durableId="1061683414">
    <w:abstractNumId w:val="4"/>
    <w:lvlOverride w:ilvl="0">
      <w:startOverride w:val="1"/>
    </w:lvlOverride>
  </w:num>
  <w:num w:numId="8" w16cid:durableId="1143737032">
    <w:abstractNumId w:val="5"/>
  </w:num>
  <w:num w:numId="9" w16cid:durableId="1012143759">
    <w:abstractNumId w:val="7"/>
  </w:num>
  <w:num w:numId="10" w16cid:durableId="6331706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618547">
    <w:abstractNumId w:val="8"/>
  </w:num>
  <w:num w:numId="12" w16cid:durableId="6453994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A7"/>
    <w:rsid w:val="000144E9"/>
    <w:rsid w:val="0002197D"/>
    <w:rsid w:val="00051418"/>
    <w:rsid w:val="0005373C"/>
    <w:rsid w:val="00063AA8"/>
    <w:rsid w:val="00081B70"/>
    <w:rsid w:val="00081C41"/>
    <w:rsid w:val="000A6ABA"/>
    <w:rsid w:val="000A6D33"/>
    <w:rsid w:val="000F4B45"/>
    <w:rsid w:val="00126692"/>
    <w:rsid w:val="00151040"/>
    <w:rsid w:val="00175062"/>
    <w:rsid w:val="00192393"/>
    <w:rsid w:val="001968DC"/>
    <w:rsid w:val="00220E49"/>
    <w:rsid w:val="00282AFC"/>
    <w:rsid w:val="002A206E"/>
    <w:rsid w:val="002A2EC1"/>
    <w:rsid w:val="002B3B4B"/>
    <w:rsid w:val="002C117F"/>
    <w:rsid w:val="002D2D78"/>
    <w:rsid w:val="002D30C7"/>
    <w:rsid w:val="003053A2"/>
    <w:rsid w:val="0031181E"/>
    <w:rsid w:val="003149C4"/>
    <w:rsid w:val="00365299"/>
    <w:rsid w:val="00370C05"/>
    <w:rsid w:val="00372172"/>
    <w:rsid w:val="00385A49"/>
    <w:rsid w:val="003A28D9"/>
    <w:rsid w:val="003A3523"/>
    <w:rsid w:val="003E3D49"/>
    <w:rsid w:val="003F5193"/>
    <w:rsid w:val="00433598"/>
    <w:rsid w:val="004671B5"/>
    <w:rsid w:val="004729B2"/>
    <w:rsid w:val="004B62A0"/>
    <w:rsid w:val="004C2BB6"/>
    <w:rsid w:val="004E647E"/>
    <w:rsid w:val="004F35AC"/>
    <w:rsid w:val="00527DD5"/>
    <w:rsid w:val="00542630"/>
    <w:rsid w:val="0055354B"/>
    <w:rsid w:val="00582502"/>
    <w:rsid w:val="00584519"/>
    <w:rsid w:val="00594D3F"/>
    <w:rsid w:val="005A10F1"/>
    <w:rsid w:val="00657AEF"/>
    <w:rsid w:val="00663586"/>
    <w:rsid w:val="006A1A22"/>
    <w:rsid w:val="007354DF"/>
    <w:rsid w:val="00764BA7"/>
    <w:rsid w:val="00777F63"/>
    <w:rsid w:val="007A3CA2"/>
    <w:rsid w:val="007A5C62"/>
    <w:rsid w:val="007B2D51"/>
    <w:rsid w:val="00853D4C"/>
    <w:rsid w:val="00895226"/>
    <w:rsid w:val="008C2439"/>
    <w:rsid w:val="009716D6"/>
    <w:rsid w:val="009749BE"/>
    <w:rsid w:val="0099113F"/>
    <w:rsid w:val="009B6998"/>
    <w:rsid w:val="009E01B6"/>
    <w:rsid w:val="00A05F83"/>
    <w:rsid w:val="00A3519D"/>
    <w:rsid w:val="00A369D9"/>
    <w:rsid w:val="00A4262A"/>
    <w:rsid w:val="00A63018"/>
    <w:rsid w:val="00A677CE"/>
    <w:rsid w:val="00AE07C2"/>
    <w:rsid w:val="00AE443D"/>
    <w:rsid w:val="00AE5DC8"/>
    <w:rsid w:val="00B66742"/>
    <w:rsid w:val="00B72494"/>
    <w:rsid w:val="00C03075"/>
    <w:rsid w:val="00C3139B"/>
    <w:rsid w:val="00C45141"/>
    <w:rsid w:val="00C608A6"/>
    <w:rsid w:val="00C71699"/>
    <w:rsid w:val="00C71BDF"/>
    <w:rsid w:val="00C80786"/>
    <w:rsid w:val="00C85D56"/>
    <w:rsid w:val="00CA50B9"/>
    <w:rsid w:val="00CF39FC"/>
    <w:rsid w:val="00D135DB"/>
    <w:rsid w:val="00D24704"/>
    <w:rsid w:val="00D5004C"/>
    <w:rsid w:val="00E457B0"/>
    <w:rsid w:val="00E51927"/>
    <w:rsid w:val="00E93177"/>
    <w:rsid w:val="00ED6367"/>
    <w:rsid w:val="00EE08F6"/>
    <w:rsid w:val="00F44130"/>
    <w:rsid w:val="00F45B48"/>
    <w:rsid w:val="00F95A3A"/>
    <w:rsid w:val="00FA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CB94D"/>
  <w15:chartTrackingRefBased/>
  <w15:docId w15:val="{AC1340EF-C177-4426-8AE4-B0714712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594D3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4D3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94D3F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4D3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94D3F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4D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94D3F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A05F8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2006-12-27T15:53:00Z</cp:lastPrinted>
  <dcterms:created xsi:type="dcterms:W3CDTF">2026-07-30T09:09:00Z</dcterms:created>
  <dcterms:modified xsi:type="dcterms:W3CDTF">2026-07-30T09:09:00Z</dcterms:modified>
</cp:coreProperties>
</file>